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85D" w:rsidRDefault="00CF185D" w:rsidP="00CF185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Вагапова Наталья Юрьевна, </w:t>
      </w:r>
    </w:p>
    <w:p w:rsidR="00CF185D" w:rsidRDefault="00CF185D" w:rsidP="00CF185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химии и биологии, </w:t>
      </w:r>
    </w:p>
    <w:p w:rsidR="00CF185D" w:rsidRDefault="00CF185D" w:rsidP="00CF185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СОШ с. Горьковское </w:t>
      </w:r>
    </w:p>
    <w:p w:rsidR="00CF185D" w:rsidRDefault="00CF185D" w:rsidP="00CF185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Новоорского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 </w:t>
      </w:r>
    </w:p>
    <w:p w:rsidR="00F71DF4" w:rsidRDefault="00F71DF4" w:rsidP="00F71D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Название предмета: химия </w:t>
      </w:r>
    </w:p>
    <w:p w:rsidR="00F71DF4" w:rsidRDefault="00F71DF4" w:rsidP="00F71D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9 </w:t>
      </w:r>
    </w:p>
    <w:p w:rsidR="00F71DF4" w:rsidRDefault="00F71DF4" w:rsidP="00F71D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Химия: Учебник для 9 класса общеобразовательных учреждений/ И.И.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Н.С. Новошинская.-5-е изд.- М.:ООО «ТИД «Русское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слово-РС</w:t>
      </w:r>
      <w:proofErr w:type="spellEnd"/>
      <w:r>
        <w:rPr>
          <w:rFonts w:ascii="Times New Roman" w:hAnsi="Times New Roman" w:cs="Times New Roman"/>
          <w:sz w:val="24"/>
          <w:szCs w:val="24"/>
        </w:rPr>
        <w:t>», 2010.</w:t>
      </w:r>
    </w:p>
    <w:p w:rsidR="00703F89" w:rsidRPr="00795061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Уровень обучения: базовый.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/>
          <w:sz w:val="24"/>
          <w:szCs w:val="24"/>
        </w:rPr>
        <w:t>Практическая работа 3. Решение экспериментальных задач по теме «Подгруппа кислорода».</w:t>
      </w:r>
    </w:p>
    <w:p w:rsidR="00AE33BF" w:rsidRDefault="00AE33BF" w:rsidP="00AE33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 xml:space="preserve"> – 8 часов.</w:t>
      </w:r>
    </w:p>
    <w:p w:rsidR="00703F89" w:rsidRDefault="00AE33BF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 xml:space="preserve"> - 6 урок.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FEB"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урока: </w:t>
      </w:r>
      <w:r>
        <w:rPr>
          <w:rFonts w:ascii="Times New Roman" w:hAnsi="Times New Roman" w:cs="Times New Roman"/>
          <w:sz w:val="24"/>
          <w:szCs w:val="24"/>
        </w:rPr>
        <w:t>сове</w:t>
      </w:r>
      <w:r w:rsidR="00CF185D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шенствование экспериментальных навыков, умения решать качественные задачи опытным путем.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научить применять знания, полученные при изучении темы, в экспериментальном решении задач;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объяснять химические реакции в свете представлений об электролитической диссоциации, записывать сокращенные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молекулярные уравнения.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развивать познавательную деятельность в процессе химического эксперимента;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формировать навыки экспериментальной и самостоятельной работы с учебником, раздаточным материалом;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развивать умение наблюдать, делать выводы, формулировать высказывания.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воспитывать бережное отношение к своему здоровью, окружающей природе;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учить понимать прекрасное, воспитывать аккуратность, бережное отношение при расходовании химических реактивов.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CF185D" w:rsidRDefault="00B56094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3F89">
        <w:rPr>
          <w:rFonts w:ascii="Times New Roman" w:hAnsi="Times New Roman" w:cs="Times New Roman"/>
          <w:sz w:val="24"/>
          <w:szCs w:val="24"/>
        </w:rPr>
        <w:t>Учащиеся должны</w:t>
      </w:r>
      <w:r w:rsidR="00CF185D">
        <w:rPr>
          <w:rFonts w:ascii="Times New Roman" w:hAnsi="Times New Roman" w:cs="Times New Roman"/>
          <w:sz w:val="24"/>
          <w:szCs w:val="24"/>
        </w:rPr>
        <w:t>:</w:t>
      </w:r>
    </w:p>
    <w:p w:rsidR="00703F89" w:rsidRDefault="00CF185D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703F89">
        <w:rPr>
          <w:rFonts w:ascii="Times New Roman" w:hAnsi="Times New Roman" w:cs="Times New Roman"/>
          <w:sz w:val="24"/>
          <w:szCs w:val="24"/>
        </w:rPr>
        <w:t xml:space="preserve"> знать свойства элементов и их соединений;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уметь применять полученные теоретические знания в практической работе;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проводить опыты по осуществлению реакций в соответствии с правилами пользования химической посудой и правилами безопасного обращения с химическими веществами;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описывать наблюдения и характеризовать результаты выполненных опытов;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составлять уравнения реакций, характеризующих химические свойства изученных соединений.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Реактивы и оборудование: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Штативы с пробирками, лакмус, растворы серной и соляной кислот,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гидроксида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натрия, хлорида бария, сульфата и сульфита натрия, поваренная соль, кристаллические сульфат натрия, хлорид натрия, иодид калия, оксид меди, инструкции по технике безопасности при проведении практической работы.</w:t>
      </w:r>
    </w:p>
    <w:p w:rsidR="00703F89" w:rsidRPr="00795061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5061">
        <w:rPr>
          <w:rFonts w:ascii="Times New Roman" w:hAnsi="Times New Roman" w:cs="Times New Roman"/>
          <w:b/>
          <w:sz w:val="24"/>
          <w:szCs w:val="24"/>
        </w:rPr>
        <w:t>Методическое и дидактическое обеспечение урока:</w:t>
      </w:r>
    </w:p>
    <w:p w:rsidR="00703F89" w:rsidRPr="00795061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Н.С. Программа курса, тематическое и поурочное планирование к учебнику И.И.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Новошинского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, Н.С.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Новошинской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«Химия»  для 9 класса общеобразовательных учреждений. – М.: ООО «ТИД «Русское слово – РС», 2008. – 100с.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Н.С. Текущий и итоговый контроль по  курсу «Химия. 9 класс». М.: ООО «Русское слово – учебник», 2013. – 192с.  – </w:t>
      </w:r>
      <w:proofErr w:type="gramStart"/>
      <w:r w:rsidRPr="00795061">
        <w:rPr>
          <w:rFonts w:ascii="Times New Roman" w:hAnsi="Times New Roman" w:cs="Times New Roman"/>
          <w:sz w:val="24"/>
          <w:szCs w:val="24"/>
        </w:rPr>
        <w:t>(ФГОС.</w:t>
      </w:r>
      <w:proofErr w:type="gramEnd"/>
      <w:r w:rsidRPr="0079506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95061">
        <w:rPr>
          <w:rFonts w:ascii="Times New Roman" w:hAnsi="Times New Roman" w:cs="Times New Roman"/>
          <w:sz w:val="24"/>
          <w:szCs w:val="24"/>
        </w:rPr>
        <w:t>Инновационная школа).</w:t>
      </w:r>
      <w:proofErr w:type="gramEnd"/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531A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Организационный момент.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(приветствие учащихся, эмоциональный настрой на урок)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Инструктаж по технике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безопасности  при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проведении практической работы.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На столах учащихся находятся инструкции.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внимательно прочитайте и ответьте на вопросы: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Что необходимо сделать, если вы пролили на кожу рук кислоту или щелочь?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Ребята дают ответы.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Инструкция по технике безопасности при проведении практической работы.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Пододвиньте к себе лоток и работайте только над лотком.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 работе со стеклом (пробирки, колбы, стаканы, трубки) всегда помните, что стекло – очень хрупкий материал и что его легко разбить. Поэтому избегайте чрезмерных усилий.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 работе с растворами кислот и щелочей проявляйте осторожность. Вспомните, что нужно сделать, если кислота или щелочь попала на кожу.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При работе с веществами наливайте небольшие количества. Не забывайте закрывать склянки с реактивами.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После окончания работы уберите за собой посуду, вылейте вещества в сосуд для отработанных реактивов, уберите рабочее место, сдайте лотки.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>. Выполнение работы.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Учитель: Все ли  понятно в условии задачи?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Ученики отвечают. Если есть необходимость, дать пояснение.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Еще раз учитель напоминает, что для выполнения экспериментальных задач обратить внимание на следующее: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необходимо решать задачи, используя небольшое число практических действий;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выбирать  надо наиболее доступные реактивы и экономно расходовать их;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использовать практически осуществимые реакции;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брать пробы веществ;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записывать результаты наблюдений по ходу проведения исследования;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делать обобщающие выводы, сверяя результаты работы с поставленной целью, указанной в условии задачи.</w:t>
      </w:r>
    </w:p>
    <w:p w:rsidR="00B56094" w:rsidRDefault="00B56094" w:rsidP="0008258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Инструкция по выполнению практической работы</w:t>
      </w:r>
      <w:r w:rsidR="00082587">
        <w:rPr>
          <w:rFonts w:ascii="Times New Roman" w:hAnsi="Times New Roman" w:cs="Times New Roman"/>
          <w:sz w:val="24"/>
          <w:szCs w:val="24"/>
        </w:rPr>
        <w:t xml:space="preserve"> №3 .</w:t>
      </w:r>
    </w:p>
    <w:p w:rsidR="00082587" w:rsidRDefault="00082587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82587">
        <w:rPr>
          <w:rFonts w:ascii="Times New Roman" w:hAnsi="Times New Roman" w:cs="Times New Roman"/>
          <w:b/>
          <w:sz w:val="24"/>
          <w:szCs w:val="24"/>
        </w:rPr>
        <w:t>Задание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Проведите реакции, подтверждающие, что в состав серной кислоты входят ионы водорода и сульфата. Для этого вспомните, каким образом мы определяем растворы кислот, а также качественную реакцию на сульфат-ион.</w:t>
      </w:r>
    </w:p>
    <w:p w:rsidR="00082587" w:rsidRDefault="00082587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2.</w:t>
      </w:r>
      <w:r>
        <w:rPr>
          <w:rFonts w:ascii="Times New Roman" w:hAnsi="Times New Roman" w:cs="Times New Roman"/>
          <w:sz w:val="24"/>
          <w:szCs w:val="24"/>
        </w:rPr>
        <w:t xml:space="preserve"> Определите, в какой из выданных пробирок с бесцветными растворами находится соляная кислота, в какой – серная кислота и в какой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гидроксид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натрия. Вспомните: с помощью каких качественных реакций можно определить сульфа</w:t>
      </w:r>
      <w:proofErr w:type="gramStart"/>
      <w:r>
        <w:rPr>
          <w:rFonts w:ascii="Times New Roman" w:hAnsi="Times New Roman" w:cs="Times New Roman"/>
          <w:sz w:val="24"/>
          <w:szCs w:val="24"/>
        </w:rPr>
        <w:t>т-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хлорид-,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гидроксид-ионы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82587" w:rsidRDefault="00082587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3. </w:t>
      </w:r>
      <w:r>
        <w:rPr>
          <w:rFonts w:ascii="Times New Roman" w:hAnsi="Times New Roman" w:cs="Times New Roman"/>
          <w:sz w:val="24"/>
          <w:szCs w:val="24"/>
        </w:rPr>
        <w:t>Определите, содержит ли поваренная соль примесь сульфатов. Для этого используем раствор соли, а далее смотри задание 1.</w:t>
      </w:r>
    </w:p>
    <w:p w:rsidR="00082587" w:rsidRDefault="00082587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4. </w:t>
      </w:r>
      <w:r>
        <w:rPr>
          <w:rFonts w:ascii="Times New Roman" w:hAnsi="Times New Roman" w:cs="Times New Roman"/>
          <w:sz w:val="24"/>
          <w:szCs w:val="24"/>
        </w:rPr>
        <w:t xml:space="preserve">С помощью характерных реакций установите, является выданная вам соль сульфатом, хлоридом или иодидом. </w:t>
      </w:r>
    </w:p>
    <w:p w:rsidR="00082587" w:rsidRDefault="00082587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5.</w:t>
      </w:r>
      <w:r>
        <w:rPr>
          <w:rFonts w:ascii="Times New Roman" w:hAnsi="Times New Roman" w:cs="Times New Roman"/>
          <w:sz w:val="24"/>
          <w:szCs w:val="24"/>
        </w:rPr>
        <w:t xml:space="preserve"> Вам выданы пробирки с сульфатом и сульфитом натрия. Определите </w:t>
      </w:r>
      <w:r w:rsidR="00B15BAB">
        <w:rPr>
          <w:rFonts w:ascii="Times New Roman" w:hAnsi="Times New Roman" w:cs="Times New Roman"/>
          <w:sz w:val="24"/>
          <w:szCs w:val="24"/>
        </w:rPr>
        <w:t>с помощью одного реактива, в какой пробирке находится каждое из указанных веществ.</w:t>
      </w:r>
    </w:p>
    <w:p w:rsidR="00591BC3" w:rsidRDefault="00591BC3" w:rsidP="00082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6. </w:t>
      </w:r>
      <w:r w:rsidR="00B0273F">
        <w:rPr>
          <w:rFonts w:ascii="Times New Roman" w:hAnsi="Times New Roman" w:cs="Times New Roman"/>
          <w:sz w:val="24"/>
          <w:szCs w:val="24"/>
        </w:rPr>
        <w:t>Используя оксид меди(</w:t>
      </w:r>
      <w:r w:rsidR="00B0273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0273F" w:rsidRPr="00B0273F">
        <w:rPr>
          <w:rFonts w:ascii="Times New Roman" w:hAnsi="Times New Roman" w:cs="Times New Roman"/>
          <w:sz w:val="24"/>
          <w:szCs w:val="24"/>
        </w:rPr>
        <w:t>)</w:t>
      </w:r>
      <w:r w:rsidR="00B0273F">
        <w:rPr>
          <w:rFonts w:ascii="Times New Roman" w:hAnsi="Times New Roman" w:cs="Times New Roman"/>
          <w:sz w:val="24"/>
          <w:szCs w:val="24"/>
        </w:rPr>
        <w:t>, получите раствор сульфата меди(</w:t>
      </w:r>
      <w:r w:rsidR="00B0273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0273F" w:rsidRPr="00B0273F">
        <w:rPr>
          <w:rFonts w:ascii="Times New Roman" w:hAnsi="Times New Roman" w:cs="Times New Roman"/>
          <w:sz w:val="24"/>
          <w:szCs w:val="24"/>
        </w:rPr>
        <w:t>)</w:t>
      </w:r>
      <w:r w:rsidR="00B0273F">
        <w:rPr>
          <w:rFonts w:ascii="Times New Roman" w:hAnsi="Times New Roman" w:cs="Times New Roman"/>
          <w:sz w:val="24"/>
          <w:szCs w:val="24"/>
        </w:rPr>
        <w:t xml:space="preserve"> и выделите из него кристаллический медный купорос.</w:t>
      </w:r>
    </w:p>
    <w:p w:rsidR="00082587" w:rsidRDefault="00B0273F" w:rsidP="00B027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Напишите уравнения всех реакций (для заданий 1-6); для реакций ионного обмена составьте сокращенные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>–молекулярные уравнения.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4"/>
          <w:szCs w:val="24"/>
        </w:rPr>
        <w:t>. Оформление отчета о проделанной работе.</w:t>
      </w: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Отчет о проделанной работе оформляем в виде таблицы:</w:t>
      </w:r>
    </w:p>
    <w:tbl>
      <w:tblPr>
        <w:tblStyle w:val="a3"/>
        <w:tblW w:w="0" w:type="auto"/>
        <w:tblLook w:val="04A0"/>
      </w:tblPr>
      <w:tblGrid>
        <w:gridCol w:w="445"/>
        <w:gridCol w:w="2154"/>
        <w:gridCol w:w="1704"/>
        <w:gridCol w:w="3130"/>
        <w:gridCol w:w="2138"/>
      </w:tblGrid>
      <w:tr w:rsidR="00703F89" w:rsidTr="0048738D"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делали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наблюдали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</w:t>
            </w:r>
          </w:p>
        </w:tc>
      </w:tr>
      <w:tr w:rsidR="00703F89" w:rsidRPr="00F97A86" w:rsidTr="0048738D"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03F89" w:rsidRPr="009E6050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Разделим раствор серной кислоты на 2 пробирки: в 1 добавим лакмус, во вторую-раствор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BaCl</w:t>
            </w:r>
            <w:proofErr w:type="spellEnd"/>
            <w:r w:rsidRPr="009E605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1 – лакмус стал красным</w:t>
            </w:r>
          </w:p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2 – образование белого осадка</w:t>
            </w:r>
          </w:p>
        </w:tc>
        <w:tc>
          <w:tcPr>
            <w:tcW w:w="0" w:type="auto"/>
          </w:tcPr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→2H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2-</w:t>
            </w:r>
          </w:p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03F89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+BaCl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=BaSO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↓+2HCl</w:t>
            </w:r>
          </w:p>
          <w:p w:rsidR="00703F89" w:rsidRPr="00F97A86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=BaSO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↓</w:t>
            </w:r>
          </w:p>
        </w:tc>
        <w:tc>
          <w:tcPr>
            <w:tcW w:w="0" w:type="auto"/>
          </w:tcPr>
          <w:p w:rsidR="00703F89" w:rsidRPr="00F97A86" w:rsidRDefault="00703F89" w:rsidP="004873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F97A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можно определить с помощью индикатора,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F97A8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97A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F97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 помощью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F89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пример выполнения первого задания.</w:t>
      </w:r>
    </w:p>
    <w:p w:rsidR="00CF185D" w:rsidRPr="00CF185D" w:rsidRDefault="00CF185D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F185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задание: </w:t>
      </w:r>
      <w:r>
        <w:rPr>
          <w:rFonts w:ascii="Times New Roman" w:hAnsi="Times New Roman" w:cs="Times New Roman"/>
          <w:sz w:val="24"/>
          <w:szCs w:val="24"/>
        </w:rPr>
        <w:t xml:space="preserve">повторить §13-26, подготовиться к обобщающему уроку,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решить  любые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задачи </w:t>
      </w:r>
      <w:r w:rsidR="00B0273F">
        <w:rPr>
          <w:rFonts w:ascii="Times New Roman" w:hAnsi="Times New Roman" w:cs="Times New Roman"/>
          <w:sz w:val="24"/>
          <w:szCs w:val="24"/>
        </w:rPr>
        <w:t xml:space="preserve"> с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B560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B0273F">
        <w:rPr>
          <w:rFonts w:ascii="Times New Roman" w:hAnsi="Times New Roman" w:cs="Times New Roman"/>
          <w:sz w:val="24"/>
          <w:szCs w:val="24"/>
        </w:rPr>
        <w:t xml:space="preserve">по № </w:t>
      </w:r>
      <w:r>
        <w:rPr>
          <w:rFonts w:ascii="Times New Roman" w:hAnsi="Times New Roman" w:cs="Times New Roman"/>
          <w:sz w:val="24"/>
          <w:szCs w:val="24"/>
        </w:rPr>
        <w:t>10, стр. 36 из методического пособия:</w:t>
      </w:r>
    </w:p>
    <w:p w:rsidR="00703F89" w:rsidRPr="00F97A86" w:rsidRDefault="00CF185D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95061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95061">
        <w:rPr>
          <w:rFonts w:ascii="Times New Roman" w:hAnsi="Times New Roman" w:cs="Times New Roman"/>
          <w:sz w:val="24"/>
          <w:szCs w:val="24"/>
        </w:rPr>
        <w:t xml:space="preserve"> Н.С. Текущий и итоговый контроль по  курсу «Химия. 9 класс». М.: ООО «Русское слово – учебник», 2013. – 192с.  – </w:t>
      </w:r>
      <w:proofErr w:type="gramStart"/>
      <w:r w:rsidRPr="00795061">
        <w:rPr>
          <w:rFonts w:ascii="Times New Roman" w:hAnsi="Times New Roman" w:cs="Times New Roman"/>
          <w:sz w:val="24"/>
          <w:szCs w:val="24"/>
        </w:rPr>
        <w:t>(ФГОС.</w:t>
      </w:r>
      <w:proofErr w:type="gramEnd"/>
      <w:r w:rsidRPr="0079506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95061">
        <w:rPr>
          <w:rFonts w:ascii="Times New Roman" w:hAnsi="Times New Roman" w:cs="Times New Roman"/>
          <w:sz w:val="24"/>
          <w:szCs w:val="24"/>
        </w:rPr>
        <w:t>Инновационная школа).</w:t>
      </w:r>
      <w:proofErr w:type="gramEnd"/>
    </w:p>
    <w:p w:rsidR="00703F89" w:rsidRPr="00F97A86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F89" w:rsidRPr="00F97A86" w:rsidRDefault="00703F89" w:rsidP="00703F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28F" w:rsidRDefault="008C728F"/>
    <w:sectPr w:rsidR="008C728F" w:rsidSect="00652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03F89"/>
    <w:rsid w:val="00082587"/>
    <w:rsid w:val="00591BC3"/>
    <w:rsid w:val="00703F89"/>
    <w:rsid w:val="008C728F"/>
    <w:rsid w:val="00AE33BF"/>
    <w:rsid w:val="00B0273F"/>
    <w:rsid w:val="00B15BAB"/>
    <w:rsid w:val="00B56094"/>
    <w:rsid w:val="00C4405E"/>
    <w:rsid w:val="00CF185D"/>
    <w:rsid w:val="00F41102"/>
    <w:rsid w:val="00F7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F8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Admin</cp:lastModifiedBy>
  <cp:revision>4</cp:revision>
  <dcterms:created xsi:type="dcterms:W3CDTF">2017-02-13T16:43:00Z</dcterms:created>
  <dcterms:modified xsi:type="dcterms:W3CDTF">2016-10-09T09:14:00Z</dcterms:modified>
</cp:coreProperties>
</file>